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D28F" w14:textId="77777777" w:rsidR="00A7473F" w:rsidRDefault="00A7473F" w:rsidP="00A7473F">
      <w:pPr>
        <w:widowControl/>
        <w:shd w:val="clear" w:color="auto" w:fill="FFFFFF"/>
        <w:jc w:val="center"/>
        <w:rPr>
          <w:rFonts w:ascii="宋体" w:hAnsi="宋体" w:cs="Arial"/>
          <w:kern w:val="0"/>
          <w:sz w:val="36"/>
          <w:szCs w:val="36"/>
        </w:rPr>
      </w:pPr>
      <w:r w:rsidRPr="00D776D2">
        <w:rPr>
          <w:rFonts w:ascii="宋体" w:hAnsi="宋体" w:cs="Arial" w:hint="eastAsia"/>
          <w:kern w:val="0"/>
          <w:sz w:val="36"/>
          <w:szCs w:val="36"/>
        </w:rPr>
        <w:t>试生产公示</w:t>
      </w:r>
    </w:p>
    <w:p w14:paraId="251B8727" w14:textId="77777777" w:rsidR="00A7473F" w:rsidRPr="00D776D2" w:rsidRDefault="00A7473F" w:rsidP="00A7473F">
      <w:pPr>
        <w:widowControl/>
        <w:shd w:val="clear" w:color="auto" w:fill="FFFFFF"/>
        <w:rPr>
          <w:rFonts w:ascii="宋体" w:hAnsi="宋体" w:cs="Arial"/>
          <w:kern w:val="0"/>
          <w:sz w:val="36"/>
          <w:szCs w:val="36"/>
        </w:rPr>
      </w:pPr>
    </w:p>
    <w:p w14:paraId="5BD2CCF5" w14:textId="7BB538FF" w:rsidR="003110CF" w:rsidRPr="003110CF" w:rsidRDefault="00A7473F" w:rsidP="003110CF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阿科玛（常熟）氟化工有限公司</w:t>
      </w:r>
      <w:r w:rsidR="003110CF">
        <w:rPr>
          <w:rFonts w:ascii="宋体" w:hAnsi="宋体" w:cs="Arial" w:hint="eastAsia"/>
          <w:kern w:val="0"/>
          <w:sz w:val="28"/>
          <w:szCs w:val="28"/>
        </w:rPr>
        <w:t>四氟丙烯重组分废液在线回收利用及厂区有机废气焚烧炉优化</w:t>
      </w:r>
      <w:r w:rsidR="00721866" w:rsidRPr="00721866">
        <w:rPr>
          <w:rFonts w:ascii="宋体" w:hAnsi="宋体" w:cs="Arial" w:hint="eastAsia"/>
          <w:kern w:val="0"/>
          <w:sz w:val="28"/>
          <w:szCs w:val="28"/>
        </w:rPr>
        <w:t>项目</w:t>
      </w:r>
      <w:r w:rsidRPr="00D776D2">
        <w:rPr>
          <w:rFonts w:ascii="宋体" w:hAnsi="宋体" w:cs="Arial" w:hint="eastAsia"/>
          <w:kern w:val="0"/>
          <w:sz w:val="28"/>
          <w:szCs w:val="28"/>
        </w:rPr>
        <w:t>环境影响报告</w:t>
      </w:r>
      <w:r w:rsidR="00721866">
        <w:rPr>
          <w:rFonts w:ascii="宋体" w:hAnsi="宋体" w:cs="Arial" w:hint="eastAsia"/>
          <w:kern w:val="0"/>
          <w:sz w:val="28"/>
          <w:szCs w:val="28"/>
        </w:rPr>
        <w:t>表</w:t>
      </w:r>
      <w:r w:rsidRPr="00D776D2">
        <w:rPr>
          <w:rFonts w:ascii="宋体" w:hAnsi="宋体" w:cs="Arial" w:hint="eastAsia"/>
          <w:kern w:val="0"/>
          <w:sz w:val="28"/>
          <w:szCs w:val="28"/>
        </w:rPr>
        <w:t>于</w:t>
      </w:r>
      <w:r>
        <w:rPr>
          <w:rFonts w:ascii="宋体" w:hAnsi="宋体" w:cs="Arial"/>
          <w:kern w:val="0"/>
          <w:sz w:val="28"/>
          <w:szCs w:val="28"/>
        </w:rPr>
        <w:t>202</w:t>
      </w:r>
      <w:r w:rsidR="00721866">
        <w:rPr>
          <w:rFonts w:ascii="宋体" w:hAnsi="宋体" w:cs="Arial"/>
          <w:kern w:val="0"/>
          <w:sz w:val="28"/>
          <w:szCs w:val="28"/>
        </w:rPr>
        <w:t>3</w:t>
      </w:r>
      <w:r w:rsidRPr="00D776D2">
        <w:rPr>
          <w:rFonts w:ascii="宋体" w:hAnsi="宋体" w:cs="Arial" w:hint="eastAsia"/>
          <w:kern w:val="0"/>
          <w:sz w:val="28"/>
          <w:szCs w:val="28"/>
        </w:rPr>
        <w:t>年</w:t>
      </w:r>
      <w:r w:rsidR="003110CF">
        <w:rPr>
          <w:rFonts w:ascii="宋体" w:hAnsi="宋体" w:cs="Arial"/>
          <w:kern w:val="0"/>
          <w:sz w:val="28"/>
          <w:szCs w:val="28"/>
        </w:rPr>
        <w:t>12</w:t>
      </w:r>
      <w:r w:rsidRPr="00D776D2">
        <w:rPr>
          <w:rFonts w:ascii="宋体" w:hAnsi="宋体" w:cs="Arial" w:hint="eastAsia"/>
          <w:kern w:val="0"/>
          <w:sz w:val="28"/>
          <w:szCs w:val="28"/>
        </w:rPr>
        <w:t>月</w:t>
      </w:r>
      <w:r w:rsidR="003110CF">
        <w:rPr>
          <w:rFonts w:ascii="宋体" w:hAnsi="宋体" w:cs="Arial"/>
          <w:kern w:val="0"/>
          <w:sz w:val="28"/>
          <w:szCs w:val="28"/>
        </w:rPr>
        <w:t>01</w:t>
      </w:r>
      <w:r w:rsidRPr="00D776D2">
        <w:rPr>
          <w:rFonts w:ascii="宋体" w:hAnsi="宋体" w:cs="Arial" w:hint="eastAsia"/>
          <w:kern w:val="0"/>
          <w:sz w:val="28"/>
          <w:szCs w:val="28"/>
        </w:rPr>
        <w:t>日通过了</w:t>
      </w:r>
      <w:r w:rsidR="00721866">
        <w:rPr>
          <w:rFonts w:ascii="宋体" w:hAnsi="宋体" w:cs="Arial" w:hint="eastAsia"/>
          <w:kern w:val="0"/>
          <w:sz w:val="28"/>
          <w:szCs w:val="28"/>
        </w:rPr>
        <w:t>常熟经济技术开发区管理委员会</w:t>
      </w:r>
      <w:r w:rsidRPr="00D776D2">
        <w:rPr>
          <w:rFonts w:ascii="宋体" w:hAnsi="宋体" w:cs="Arial" w:hint="eastAsia"/>
          <w:kern w:val="0"/>
          <w:sz w:val="28"/>
          <w:szCs w:val="28"/>
        </w:rPr>
        <w:t>批复（批文号：</w:t>
      </w:r>
      <w:r w:rsidR="00721866">
        <w:rPr>
          <w:rFonts w:ascii="宋体" w:hAnsi="宋体" w:cs="Arial" w:hint="eastAsia"/>
          <w:kern w:val="0"/>
          <w:sz w:val="28"/>
          <w:szCs w:val="28"/>
        </w:rPr>
        <w:t>常开管审</w:t>
      </w:r>
      <w:r w:rsidRPr="00D776D2">
        <w:rPr>
          <w:rFonts w:ascii="宋体" w:hAnsi="宋体" w:cs="Arial" w:hint="eastAsia"/>
          <w:kern w:val="0"/>
          <w:sz w:val="28"/>
          <w:szCs w:val="28"/>
        </w:rPr>
        <w:t>[</w:t>
      </w:r>
      <w:r>
        <w:rPr>
          <w:rFonts w:ascii="宋体" w:hAnsi="宋体" w:cs="Arial"/>
          <w:kern w:val="0"/>
          <w:sz w:val="28"/>
          <w:szCs w:val="28"/>
        </w:rPr>
        <w:t>202</w:t>
      </w:r>
      <w:r w:rsidR="00721866">
        <w:rPr>
          <w:rFonts w:ascii="宋体" w:hAnsi="宋体" w:cs="Arial"/>
          <w:kern w:val="0"/>
          <w:sz w:val="28"/>
          <w:szCs w:val="28"/>
        </w:rPr>
        <w:t>3</w:t>
      </w:r>
      <w:r>
        <w:rPr>
          <w:rFonts w:ascii="宋体" w:hAnsi="宋体" w:cs="Arial"/>
          <w:kern w:val="0"/>
          <w:sz w:val="28"/>
          <w:szCs w:val="28"/>
        </w:rPr>
        <w:t>]</w:t>
      </w:r>
      <w:r w:rsidR="00AB5EE6">
        <w:rPr>
          <w:rFonts w:ascii="宋体" w:hAnsi="宋体" w:cs="Arial"/>
          <w:kern w:val="0"/>
          <w:sz w:val="28"/>
          <w:szCs w:val="28"/>
        </w:rPr>
        <w:t>155</w:t>
      </w:r>
      <w:r>
        <w:rPr>
          <w:rFonts w:ascii="宋体" w:hAnsi="宋体" w:cs="Arial" w:hint="eastAsia"/>
          <w:kern w:val="0"/>
          <w:sz w:val="28"/>
          <w:szCs w:val="28"/>
        </w:rPr>
        <w:t>号</w:t>
      </w:r>
      <w:r w:rsidRPr="00D776D2">
        <w:rPr>
          <w:rFonts w:ascii="宋体" w:hAnsi="宋体" w:cs="Arial" w:hint="eastAsia"/>
          <w:kern w:val="0"/>
          <w:sz w:val="28"/>
          <w:szCs w:val="28"/>
        </w:rPr>
        <w:t>）。</w:t>
      </w:r>
    </w:p>
    <w:p w14:paraId="5FC36A00" w14:textId="4741A16C" w:rsidR="00A7473F" w:rsidRDefault="00A7473F" w:rsidP="00A7473F">
      <w:pPr>
        <w:widowControl/>
        <w:shd w:val="clear" w:color="auto" w:fill="FFFFFF"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 w:rsidRPr="00D776D2">
        <w:rPr>
          <w:rFonts w:ascii="宋体" w:hAnsi="宋体" w:cs="Arial" w:hint="eastAsia"/>
          <w:kern w:val="0"/>
          <w:sz w:val="28"/>
          <w:szCs w:val="28"/>
        </w:rPr>
        <w:t>现该项目已按环评审批内容完成了建设，已具备环保试生产条件，于202</w:t>
      </w:r>
      <w:r w:rsidR="00721866">
        <w:rPr>
          <w:rFonts w:ascii="宋体" w:hAnsi="宋体" w:cs="Arial"/>
          <w:kern w:val="0"/>
          <w:sz w:val="28"/>
          <w:szCs w:val="28"/>
        </w:rPr>
        <w:t>4</w:t>
      </w:r>
      <w:r w:rsidRPr="00D776D2">
        <w:rPr>
          <w:rFonts w:ascii="宋体" w:hAnsi="宋体" w:cs="Arial" w:hint="eastAsia"/>
          <w:kern w:val="0"/>
          <w:sz w:val="28"/>
          <w:szCs w:val="28"/>
        </w:rPr>
        <w:t>年</w:t>
      </w:r>
      <w:r w:rsidR="005D1F41">
        <w:rPr>
          <w:rFonts w:ascii="宋体" w:hAnsi="宋体" w:cs="Arial" w:hint="eastAsia"/>
          <w:kern w:val="0"/>
          <w:sz w:val="28"/>
          <w:szCs w:val="28"/>
        </w:rPr>
        <w:t>3</w:t>
      </w:r>
      <w:r w:rsidRPr="00D776D2">
        <w:rPr>
          <w:rFonts w:ascii="宋体" w:hAnsi="宋体" w:cs="Arial" w:hint="eastAsia"/>
          <w:kern w:val="0"/>
          <w:sz w:val="28"/>
          <w:szCs w:val="28"/>
        </w:rPr>
        <w:t>月</w:t>
      </w:r>
      <w:r w:rsidR="00E6281A">
        <w:rPr>
          <w:rFonts w:ascii="宋体" w:hAnsi="宋体" w:cs="Arial" w:hint="eastAsia"/>
          <w:kern w:val="0"/>
          <w:sz w:val="28"/>
          <w:szCs w:val="28"/>
        </w:rPr>
        <w:t>1</w:t>
      </w:r>
      <w:r w:rsidRPr="00D776D2">
        <w:rPr>
          <w:rFonts w:ascii="宋体" w:hAnsi="宋体" w:cs="Arial" w:hint="eastAsia"/>
          <w:kern w:val="0"/>
          <w:sz w:val="28"/>
          <w:szCs w:val="28"/>
        </w:rPr>
        <w:t>日进入试生产阶段，试生产期拟为</w:t>
      </w:r>
      <w:r w:rsidRPr="00F14066">
        <w:rPr>
          <w:rFonts w:ascii="宋体" w:hAnsi="宋体" w:cs="Arial" w:hint="eastAsia"/>
          <w:kern w:val="0"/>
          <w:sz w:val="28"/>
          <w:szCs w:val="28"/>
        </w:rPr>
        <w:t>3个月，最长不超过12个月。在此之间我公司将会委托相关单位对本项目进行建设项</w:t>
      </w:r>
      <w:r w:rsidRPr="00D776D2">
        <w:rPr>
          <w:rFonts w:ascii="宋体" w:hAnsi="宋体" w:cs="Arial" w:hint="eastAsia"/>
          <w:kern w:val="0"/>
          <w:sz w:val="28"/>
          <w:szCs w:val="28"/>
        </w:rPr>
        <w:t>目竣工环境保护验收监测，并及时对本项目开展验收工作。现根据《建设项目环境保护管理条例》、《建设项目竣工环境保护验收暂行办法》等法律法规的规定对本项目试生产相关信息进行公开。</w:t>
      </w:r>
    </w:p>
    <w:p w14:paraId="1CB65082" w14:textId="0A824600" w:rsidR="00AB5EE6" w:rsidRPr="00D776D2" w:rsidRDefault="00AB5EE6" w:rsidP="00A7473F">
      <w:pPr>
        <w:widowControl/>
        <w:shd w:val="clear" w:color="auto" w:fill="FFFFFF"/>
        <w:spacing w:line="360" w:lineRule="auto"/>
        <w:ind w:firstLineChars="200" w:firstLine="360"/>
        <w:rPr>
          <w:rFonts w:ascii="Arial" w:hAnsi="Arial" w:cs="Arial"/>
          <w:kern w:val="0"/>
          <w:sz w:val="18"/>
          <w:szCs w:val="18"/>
        </w:rPr>
      </w:pPr>
    </w:p>
    <w:p w14:paraId="66C667C0" w14:textId="77777777" w:rsidR="00A7473F" w:rsidRDefault="00A7473F" w:rsidP="00A7473F">
      <w:pPr>
        <w:widowControl/>
        <w:shd w:val="clear" w:color="auto" w:fill="FFFFFF"/>
        <w:spacing w:line="360" w:lineRule="auto"/>
        <w:ind w:firstLine="200"/>
        <w:jc w:val="right"/>
        <w:rPr>
          <w:rFonts w:ascii="宋体" w:hAnsi="宋体" w:cs="Arial"/>
          <w:kern w:val="0"/>
          <w:sz w:val="28"/>
          <w:szCs w:val="28"/>
        </w:rPr>
      </w:pPr>
    </w:p>
    <w:p w14:paraId="64872436" w14:textId="77777777" w:rsidR="00A7473F" w:rsidRPr="00D776D2" w:rsidRDefault="00A7473F" w:rsidP="00A7473F">
      <w:pPr>
        <w:widowControl/>
        <w:shd w:val="clear" w:color="auto" w:fill="FFFFFF"/>
        <w:spacing w:line="360" w:lineRule="auto"/>
        <w:ind w:firstLine="200"/>
        <w:jc w:val="right"/>
        <w:rPr>
          <w:rFonts w:ascii="宋体" w:hAnsi="宋体" w:cs="Arial"/>
          <w:kern w:val="0"/>
          <w:sz w:val="28"/>
          <w:szCs w:val="28"/>
        </w:rPr>
      </w:pPr>
    </w:p>
    <w:p w14:paraId="2F85284D" w14:textId="65E6C0AD" w:rsidR="00A7473F" w:rsidRPr="00D776D2" w:rsidRDefault="00A7473F" w:rsidP="00A7473F">
      <w:pPr>
        <w:widowControl/>
        <w:shd w:val="clear" w:color="auto" w:fill="FFFFFF"/>
        <w:spacing w:line="360" w:lineRule="auto"/>
        <w:ind w:firstLine="200"/>
        <w:jc w:val="right"/>
        <w:rPr>
          <w:rFonts w:ascii="宋体" w:hAnsi="宋体" w:cs="Arial"/>
          <w:kern w:val="0"/>
          <w:sz w:val="28"/>
          <w:szCs w:val="28"/>
        </w:rPr>
      </w:pPr>
      <w:r w:rsidRPr="00D776D2">
        <w:rPr>
          <w:rFonts w:ascii="宋体" w:hAnsi="宋体" w:cs="Arial" w:hint="eastAsia"/>
          <w:kern w:val="0"/>
          <w:sz w:val="28"/>
          <w:szCs w:val="28"/>
        </w:rPr>
        <w:t xml:space="preserve">  </w:t>
      </w:r>
      <w:r>
        <w:rPr>
          <w:rFonts w:ascii="宋体" w:hAnsi="宋体" w:cs="Arial" w:hint="eastAsia"/>
          <w:kern w:val="0"/>
          <w:sz w:val="28"/>
          <w:szCs w:val="28"/>
        </w:rPr>
        <w:t>阿科玛（常熟）氟化工</w:t>
      </w:r>
      <w:r w:rsidRPr="00D776D2">
        <w:rPr>
          <w:rFonts w:ascii="宋体" w:hAnsi="宋体" w:cs="Arial" w:hint="eastAsia"/>
          <w:kern w:val="0"/>
          <w:sz w:val="28"/>
          <w:szCs w:val="28"/>
        </w:rPr>
        <w:t>有限公司</w:t>
      </w:r>
    </w:p>
    <w:p w14:paraId="2267CF0B" w14:textId="04030A8A" w:rsidR="00A7473F" w:rsidRPr="004E5EB2" w:rsidRDefault="00A7473F" w:rsidP="00A7473F">
      <w:pPr>
        <w:widowControl/>
        <w:shd w:val="clear" w:color="auto" w:fill="FFFFFF"/>
        <w:spacing w:line="360" w:lineRule="auto"/>
        <w:ind w:firstLine="200"/>
        <w:jc w:val="right"/>
        <w:rPr>
          <w:rFonts w:ascii="Arial" w:hAnsi="Arial" w:cs="Arial"/>
          <w:kern w:val="0"/>
          <w:sz w:val="18"/>
          <w:szCs w:val="18"/>
        </w:rPr>
      </w:pPr>
      <w:r w:rsidRPr="00D776D2">
        <w:rPr>
          <w:rFonts w:ascii="宋体" w:hAnsi="宋体" w:cs="Arial" w:hint="eastAsia"/>
          <w:kern w:val="0"/>
          <w:sz w:val="28"/>
          <w:szCs w:val="28"/>
        </w:rPr>
        <w:t xml:space="preserve">      二〇二</w:t>
      </w:r>
      <w:r>
        <w:rPr>
          <w:rFonts w:ascii="宋体" w:hAnsi="宋体" w:cs="Arial" w:hint="eastAsia"/>
          <w:kern w:val="0"/>
          <w:sz w:val="28"/>
          <w:szCs w:val="28"/>
        </w:rPr>
        <w:t>四</w:t>
      </w:r>
      <w:r w:rsidRPr="00D776D2">
        <w:rPr>
          <w:rFonts w:ascii="宋体" w:hAnsi="宋体" w:cs="Arial" w:hint="eastAsia"/>
          <w:kern w:val="0"/>
          <w:sz w:val="28"/>
          <w:szCs w:val="28"/>
        </w:rPr>
        <w:t>年</w:t>
      </w:r>
      <w:r w:rsidR="00E6281A">
        <w:rPr>
          <w:rFonts w:ascii="宋体" w:hAnsi="宋体" w:cs="Arial" w:hint="eastAsia"/>
          <w:kern w:val="0"/>
          <w:sz w:val="28"/>
          <w:szCs w:val="28"/>
        </w:rPr>
        <w:t>三</w:t>
      </w:r>
      <w:r w:rsidRPr="00D776D2">
        <w:rPr>
          <w:rFonts w:ascii="宋体" w:hAnsi="宋体" w:cs="Arial" w:hint="eastAsia"/>
          <w:kern w:val="0"/>
          <w:sz w:val="28"/>
          <w:szCs w:val="28"/>
        </w:rPr>
        <w:t>月</w:t>
      </w:r>
      <w:r w:rsidR="00E6281A">
        <w:rPr>
          <w:rFonts w:ascii="宋体" w:hAnsi="宋体" w:cs="Arial" w:hint="eastAsia"/>
          <w:kern w:val="0"/>
          <w:sz w:val="28"/>
          <w:szCs w:val="28"/>
        </w:rPr>
        <w:t>一</w:t>
      </w:r>
      <w:r w:rsidRPr="00D776D2">
        <w:rPr>
          <w:rFonts w:ascii="宋体" w:hAnsi="宋体" w:cs="Arial" w:hint="eastAsia"/>
          <w:kern w:val="0"/>
          <w:sz w:val="28"/>
          <w:szCs w:val="28"/>
        </w:rPr>
        <w:t>日</w:t>
      </w:r>
    </w:p>
    <w:p w14:paraId="250DBFD8" w14:textId="77777777" w:rsidR="00E34EF1" w:rsidRDefault="00E34EF1"/>
    <w:sectPr w:rsidR="00E34E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BB7F" w14:textId="77777777" w:rsidR="001E0119" w:rsidRDefault="001E0119" w:rsidP="00721866">
      <w:r>
        <w:separator/>
      </w:r>
    </w:p>
  </w:endnote>
  <w:endnote w:type="continuationSeparator" w:id="0">
    <w:p w14:paraId="49AE6149" w14:textId="77777777" w:rsidR="001E0119" w:rsidRDefault="001E0119" w:rsidP="0072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FFBB" w14:textId="77777777" w:rsidR="001E0119" w:rsidRDefault="001E0119" w:rsidP="00721866">
      <w:r>
        <w:separator/>
      </w:r>
    </w:p>
  </w:footnote>
  <w:footnote w:type="continuationSeparator" w:id="0">
    <w:p w14:paraId="787D31EF" w14:textId="77777777" w:rsidR="001E0119" w:rsidRDefault="001E0119" w:rsidP="0072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3F"/>
    <w:rsid w:val="000E10A5"/>
    <w:rsid w:val="001E0119"/>
    <w:rsid w:val="003110CF"/>
    <w:rsid w:val="00440EE9"/>
    <w:rsid w:val="005D1F41"/>
    <w:rsid w:val="00721866"/>
    <w:rsid w:val="009117D4"/>
    <w:rsid w:val="00A7473F"/>
    <w:rsid w:val="00AB5EE6"/>
    <w:rsid w:val="00DC2084"/>
    <w:rsid w:val="00E34EF1"/>
    <w:rsid w:val="00E6281A"/>
    <w:rsid w:val="00F12993"/>
    <w:rsid w:val="00F14066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F7D01"/>
  <w15:chartTrackingRefBased/>
  <w15:docId w15:val="{EFBA0DE6-BF75-49D0-9C08-422AD855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3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Arkema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6</cp:revision>
  <dcterms:created xsi:type="dcterms:W3CDTF">2024-02-26T13:06:00Z</dcterms:created>
  <dcterms:modified xsi:type="dcterms:W3CDTF">2024-03-01T06:17:00Z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aa6760-dc32-42b1-9af8-b6b7dd0c31e7_Enabled">
    <vt:lpwstr>true</vt:lpwstr>
  </property>
  <property fmtid="{D5CDD505-2E9C-101B-9397-08002B2CF9AE}" pid="3" name="MSIP_Label_edaa6760-dc32-42b1-9af8-b6b7dd0c31e7_SetDate">
    <vt:lpwstr>2024-02-26T12:44:13Z</vt:lpwstr>
  </property>
  <property fmtid="{D5CDD505-2E9C-101B-9397-08002B2CF9AE}" pid="4" name="MSIP_Label_edaa6760-dc32-42b1-9af8-b6b7dd0c31e7_Method">
    <vt:lpwstr>Standard</vt:lpwstr>
  </property>
  <property fmtid="{D5CDD505-2E9C-101B-9397-08002B2CF9AE}" pid="5" name="MSIP_Label_edaa6760-dc32-42b1-9af8-b6b7dd0c31e7_Name">
    <vt:lpwstr>Internal EA</vt:lpwstr>
  </property>
  <property fmtid="{D5CDD505-2E9C-101B-9397-08002B2CF9AE}" pid="6" name="MSIP_Label_edaa6760-dc32-42b1-9af8-b6b7dd0c31e7_SiteId">
    <vt:lpwstr>9fdb1b0c-e154-4e66-9ecb-b70f283e1e71</vt:lpwstr>
  </property>
  <property fmtid="{D5CDD505-2E9C-101B-9397-08002B2CF9AE}" pid="7" name="MSIP_Label_edaa6760-dc32-42b1-9af8-b6b7dd0c31e7_ActionId">
    <vt:lpwstr>0a09d75b-8414-46ee-b750-c28116cf7c75</vt:lpwstr>
  </property>
  <property fmtid="{D5CDD505-2E9C-101B-9397-08002B2CF9AE}" pid="8" name="MSIP_Label_edaa6760-dc32-42b1-9af8-b6b7dd0c31e7_ContentBits">
    <vt:lpwstr>0</vt:lpwstr>
  </property>
</Properties>
</file>